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91745" w14:textId="13E02440" w:rsidR="00532B5E" w:rsidRPr="00575EC0" w:rsidRDefault="00532B5E" w:rsidP="00532B5E">
      <w:pPr>
        <w:pStyle w:val="ab"/>
        <w:spacing w:line="240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（様式第１</w:t>
      </w:r>
      <w:r w:rsidR="00943F6E" w:rsidRPr="00575EC0">
        <w:rPr>
          <w:rFonts w:asciiTheme="minorEastAsia" w:eastAsiaTheme="minorEastAsia" w:hAnsiTheme="minorEastAsia" w:hint="eastAsia"/>
        </w:rPr>
        <w:t>４</w:t>
      </w:r>
      <w:r w:rsidRPr="00575EC0">
        <w:rPr>
          <w:rFonts w:asciiTheme="minorEastAsia" w:eastAsiaTheme="minorEastAsia" w:hAnsiTheme="minorEastAsia" w:hint="eastAsia"/>
        </w:rPr>
        <w:t>）</w:t>
      </w:r>
    </w:p>
    <w:p w14:paraId="04CEAB87" w14:textId="77777777" w:rsidR="00532B5E" w:rsidRPr="00575EC0" w:rsidRDefault="00532B5E" w:rsidP="00532B5E">
      <w:pPr>
        <w:pStyle w:val="ab"/>
        <w:rPr>
          <w:rFonts w:asciiTheme="minorEastAsia" w:eastAsiaTheme="minorEastAsia" w:hAnsiTheme="minorEastAsia"/>
          <w:spacing w:val="0"/>
        </w:rPr>
      </w:pPr>
    </w:p>
    <w:p w14:paraId="07971E75" w14:textId="77777777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取得財産等管理台帳</w:t>
      </w:r>
    </w:p>
    <w:p w14:paraId="4B781BC3" w14:textId="2B1EA443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CN"/>
        </w:rPr>
        <w:t>（令和</w:t>
      </w:r>
      <w:r w:rsidR="003D169F" w:rsidRPr="00575EC0">
        <w:rPr>
          <w:rFonts w:asciiTheme="minorEastAsia" w:eastAsiaTheme="minorEastAsia" w:hAnsiTheme="minorEastAsia" w:hint="eastAsia"/>
          <w:spacing w:val="0"/>
          <w:lang w:eastAsia="zh-CN"/>
        </w:rPr>
        <w:t xml:space="preserve"> </w:t>
      </w:r>
      <w:r w:rsidR="00BC6CE9" w:rsidRPr="00575EC0">
        <w:rPr>
          <w:rFonts w:asciiTheme="minorEastAsia" w:eastAsiaTheme="minorEastAsia" w:hAnsiTheme="minorEastAsia" w:hint="eastAsia"/>
          <w:spacing w:val="0"/>
          <w:lang w:eastAsia="zh-CN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0"/>
          <w:lang w:eastAsia="zh-CN"/>
        </w:rPr>
        <w:t xml:space="preserve"> 年度）</w:t>
      </w:r>
    </w:p>
    <w:p w14:paraId="59CDD697" w14:textId="77777777" w:rsidR="00532B5E" w:rsidRPr="00575EC0" w:rsidRDefault="00532B5E" w:rsidP="00532B5E">
      <w:pPr>
        <w:pStyle w:val="ab"/>
        <w:jc w:val="center"/>
        <w:rPr>
          <w:rFonts w:asciiTheme="minorEastAsia" w:eastAsiaTheme="minorEastAsia" w:hAnsiTheme="minorEastAsia"/>
          <w:spacing w:val="0"/>
          <w:lang w:eastAsia="zh-CN"/>
        </w:rPr>
      </w:pPr>
    </w:p>
    <w:p w14:paraId="48AE3506" w14:textId="77777777" w:rsidR="00532B5E" w:rsidRPr="00575EC0" w:rsidRDefault="00532B5E" w:rsidP="00532B5E">
      <w:pPr>
        <w:pStyle w:val="ab"/>
        <w:jc w:val="left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>交付決定番号　　第　　　　　　号</w:t>
      </w:r>
    </w:p>
    <w:p w14:paraId="5E34FCAC" w14:textId="77777777" w:rsidR="00532B5E" w:rsidRPr="00575EC0" w:rsidRDefault="00532B5E" w:rsidP="00532B5E">
      <w:pPr>
        <w:pStyle w:val="ab"/>
        <w:spacing w:line="108" w:lineRule="exact"/>
        <w:rPr>
          <w:rFonts w:asciiTheme="minorEastAsia" w:eastAsiaTheme="minorEastAsia" w:hAnsiTheme="minorEastAsia"/>
          <w:spacing w:val="0"/>
          <w:lang w:eastAsia="zh-TW"/>
        </w:rPr>
      </w:pPr>
    </w:p>
    <w:tbl>
      <w:tblPr>
        <w:tblW w:w="5000" w:type="pct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532"/>
        <w:gridCol w:w="1382"/>
        <w:gridCol w:w="1180"/>
        <w:gridCol w:w="420"/>
        <w:gridCol w:w="1202"/>
        <w:gridCol w:w="1180"/>
        <w:gridCol w:w="959"/>
        <w:gridCol w:w="537"/>
        <w:gridCol w:w="1339"/>
        <w:gridCol w:w="557"/>
      </w:tblGrid>
      <w:tr w:rsidR="00532B5E" w:rsidRPr="00575EC0" w14:paraId="4C2B4E25" w14:textId="77777777" w:rsidTr="00EF18E5">
        <w:trPr>
          <w:trHeight w:hRule="exact" w:val="1148"/>
        </w:trPr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E35FE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 w:cs="Century"/>
                <w:spacing w:val="1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区分</w:t>
            </w:r>
          </w:p>
        </w:tc>
        <w:tc>
          <w:tcPr>
            <w:tcW w:w="7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0D24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財産名</w:t>
            </w:r>
          </w:p>
        </w:tc>
        <w:tc>
          <w:tcPr>
            <w:tcW w:w="6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D6FCEF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規格</w:t>
            </w:r>
          </w:p>
        </w:tc>
        <w:tc>
          <w:tcPr>
            <w:tcW w:w="2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B25B60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数量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686A10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単価</w:t>
            </w:r>
          </w:p>
        </w:tc>
        <w:tc>
          <w:tcPr>
            <w:tcW w:w="63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0B9A8C7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5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8CA047" w14:textId="77777777" w:rsidR="00532B5E" w:rsidRPr="00575EC0" w:rsidRDefault="00532B5E" w:rsidP="00EF18E5">
            <w:pPr>
              <w:pStyle w:val="ab"/>
              <w:spacing w:line="240" w:lineRule="auto"/>
              <w:contextualSpacing/>
              <w:jc w:val="center"/>
              <w:rPr>
                <w:rFonts w:asciiTheme="minorEastAsia" w:eastAsiaTheme="minorEastAsia" w:hAnsiTheme="minorEastAsia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取得</w:t>
            </w:r>
          </w:p>
          <w:p w14:paraId="56ED904B" w14:textId="77777777" w:rsidR="00532B5E" w:rsidRPr="00575EC0" w:rsidRDefault="00532B5E" w:rsidP="00EF18E5">
            <w:pPr>
              <w:pStyle w:val="ab"/>
              <w:spacing w:line="240" w:lineRule="auto"/>
              <w:contextualSpacing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年月日</w:t>
            </w:r>
          </w:p>
        </w:tc>
        <w:tc>
          <w:tcPr>
            <w:tcW w:w="28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C5788A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処分制限期間</w:t>
            </w:r>
          </w:p>
        </w:tc>
        <w:tc>
          <w:tcPr>
            <w:tcW w:w="72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1CAE4A89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</w:rPr>
              <w:t>保管場所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6E1BBF" w14:textId="77777777" w:rsidR="00532B5E" w:rsidRPr="00575EC0" w:rsidRDefault="00532B5E" w:rsidP="00EF18E5">
            <w:pPr>
              <w:pStyle w:val="ab"/>
              <w:spacing w:line="240" w:lineRule="auto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備考</w:t>
            </w:r>
          </w:p>
        </w:tc>
      </w:tr>
      <w:tr w:rsidR="00532B5E" w:rsidRPr="00575EC0" w14:paraId="206B0C78" w14:textId="77777777" w:rsidTr="00EF18E5">
        <w:trPr>
          <w:trHeight w:hRule="exact" w:val="5516"/>
        </w:trPr>
        <w:tc>
          <w:tcPr>
            <w:tcW w:w="2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C087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74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1C7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7CDB4C0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9C1233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373104F" w14:textId="77777777" w:rsidR="00532B5E" w:rsidRPr="00575EC0" w:rsidRDefault="00532B5E" w:rsidP="00EF18E5">
            <w:pPr>
              <w:pStyle w:val="ab"/>
              <w:spacing w:before="221"/>
              <w:jc w:val="right"/>
              <w:rPr>
                <w:rFonts w:asciiTheme="minorEastAsia" w:eastAsiaTheme="minorEastAsia" w:hAnsiTheme="minorEastAsia"/>
                <w:spacing w:val="0"/>
                <w:sz w:val="18"/>
              </w:rPr>
            </w:pPr>
            <w:r w:rsidRPr="00575EC0">
              <w:rPr>
                <w:rFonts w:asciiTheme="minorEastAsia" w:eastAsiaTheme="minorEastAsia" w:hAnsiTheme="minorEastAsia" w:cs="Century"/>
                <w:spacing w:val="1"/>
                <w:sz w:val="18"/>
              </w:rPr>
              <w:t xml:space="preserve"> </w:t>
            </w:r>
            <w:r w:rsidRPr="00575EC0">
              <w:rPr>
                <w:rFonts w:asciiTheme="minorEastAsia" w:eastAsiaTheme="minorEastAsia" w:hAnsiTheme="minorEastAsia"/>
                <w:spacing w:val="1"/>
                <w:sz w:val="18"/>
              </w:rPr>
              <w:t xml:space="preserve"> 　　 </w:t>
            </w:r>
            <w:r w:rsidRPr="00575EC0">
              <w:rPr>
                <w:rFonts w:asciiTheme="minorEastAsia" w:eastAsiaTheme="minorEastAsia" w:hAnsiTheme="minorEastAsia" w:hint="eastAsia"/>
                <w:sz w:val="18"/>
              </w:rPr>
              <w:t>円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45821E" w14:textId="77777777" w:rsidR="00532B5E" w:rsidRPr="00575EC0" w:rsidRDefault="00532B5E" w:rsidP="00EF18E5">
            <w:pPr>
              <w:pStyle w:val="ab"/>
              <w:spacing w:before="221"/>
              <w:jc w:val="right"/>
              <w:rPr>
                <w:rFonts w:asciiTheme="minorEastAsia" w:eastAsiaTheme="minorEastAsia" w:hAnsiTheme="minorEastAsia"/>
                <w:spacing w:val="0"/>
                <w:sz w:val="18"/>
              </w:rPr>
            </w:pPr>
            <w:r w:rsidRPr="00575EC0">
              <w:rPr>
                <w:rFonts w:asciiTheme="minorEastAsia" w:eastAsiaTheme="minorEastAsia" w:hAnsiTheme="minorEastAsia" w:cs="Century"/>
                <w:spacing w:val="1"/>
                <w:sz w:val="18"/>
              </w:rPr>
              <w:t xml:space="preserve"> </w:t>
            </w:r>
            <w:r w:rsidRPr="00575EC0">
              <w:rPr>
                <w:rFonts w:asciiTheme="minorEastAsia" w:eastAsiaTheme="minorEastAsia" w:hAnsiTheme="minorEastAsia"/>
                <w:spacing w:val="1"/>
                <w:sz w:val="18"/>
              </w:rPr>
              <w:t xml:space="preserve"> 　　 </w:t>
            </w:r>
            <w:r w:rsidRPr="00575EC0">
              <w:rPr>
                <w:rFonts w:asciiTheme="minorEastAsia" w:eastAsiaTheme="minorEastAsia" w:hAnsiTheme="minorEastAsia" w:hint="eastAsia"/>
                <w:sz w:val="18"/>
              </w:rPr>
              <w:t>円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9D5D18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090AEF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14:paraId="52F530ED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2CD4F" w14:textId="77777777" w:rsidR="00532B5E" w:rsidRPr="00575EC0" w:rsidRDefault="00532B5E" w:rsidP="00EF18E5">
            <w:pPr>
              <w:pStyle w:val="ab"/>
              <w:spacing w:before="221"/>
              <w:jc w:val="left"/>
              <w:rPr>
                <w:rFonts w:asciiTheme="minorEastAsia" w:eastAsiaTheme="minorEastAsia" w:hAnsiTheme="minorEastAsia"/>
                <w:spacing w:val="0"/>
              </w:rPr>
            </w:pPr>
          </w:p>
        </w:tc>
      </w:tr>
    </w:tbl>
    <w:p w14:paraId="74E08EA5" w14:textId="77777777" w:rsidR="00532B5E" w:rsidRPr="00575EC0" w:rsidRDefault="00532B5E" w:rsidP="00524918">
      <w:pPr>
        <w:pStyle w:val="ab"/>
        <w:spacing w:line="300" w:lineRule="exact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（注）</w:t>
      </w:r>
    </w:p>
    <w:p w14:paraId="65CD4C9F" w14:textId="1388FFE4" w:rsidR="00532B5E" w:rsidRPr="00575EC0" w:rsidRDefault="00532B5E" w:rsidP="00524918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（１）対象となる取得財産等は、取得価格又は効用の増加価格が</w:t>
      </w:r>
      <w:r w:rsidR="009B2C37" w:rsidRPr="00575EC0">
        <w:rPr>
          <w:rFonts w:asciiTheme="minorEastAsia" w:eastAsiaTheme="minorEastAsia" w:hAnsiTheme="minorEastAsia"/>
          <w:sz w:val="18"/>
          <w:szCs w:val="18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/>
          <w:sz w:val="18"/>
          <w:szCs w:val="18"/>
        </w:rPr>
        <w:t>デジタルライフライン整備加速事業のうち、</w:t>
      </w:r>
      <w:r w:rsidR="005E674D" w:rsidRPr="005E674D">
        <w:rPr>
          <w:rFonts w:asciiTheme="minorEastAsia" w:eastAsiaTheme="minorEastAsia" w:hAnsiTheme="minorEastAsia"/>
          <w:sz w:val="18"/>
          <w:szCs w:val="18"/>
        </w:rPr>
        <w:t>ドローン航路</w:t>
      </w:r>
      <w:r w:rsidR="00E16255">
        <w:rPr>
          <w:rFonts w:asciiTheme="minorEastAsia" w:eastAsiaTheme="minorEastAsia" w:hAnsiTheme="minorEastAsia"/>
          <w:sz w:val="18"/>
          <w:szCs w:val="18"/>
        </w:rPr>
        <w:t>整備事業</w:t>
      </w:r>
      <w:r w:rsidR="009B2C37" w:rsidRPr="00575EC0">
        <w:rPr>
          <w:rFonts w:asciiTheme="minorEastAsia" w:eastAsiaTheme="minorEastAsia" w:hAnsiTheme="minorEastAsia"/>
          <w:sz w:val="18"/>
          <w:szCs w:val="18"/>
        </w:rPr>
        <w:t>）交付規程（以下「交付規程」という。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第</w:t>
      </w:r>
      <w:r w:rsidR="00490D0F" w:rsidRPr="00575EC0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BF5AFE" w:rsidRPr="00575EC0">
        <w:rPr>
          <w:rFonts w:asciiTheme="minorEastAsia" w:eastAsiaTheme="minorEastAsia" w:hAnsiTheme="minorEastAsia" w:hint="eastAsia"/>
          <w:sz w:val="18"/>
          <w:szCs w:val="18"/>
        </w:rPr>
        <w:t>５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条第１項に定める処分制限額以上の財産とする。</w:t>
      </w:r>
    </w:p>
    <w:p w14:paraId="10015332" w14:textId="6B84DE57" w:rsidR="00532B5E" w:rsidRPr="00575EC0" w:rsidRDefault="00532B5E" w:rsidP="00524918">
      <w:pPr>
        <w:pStyle w:val="ab"/>
        <w:spacing w:line="300" w:lineRule="exact"/>
        <w:ind w:leftChars="100" w:left="762" w:hangingChars="300" w:hanging="552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（２）財産名の区分は、（ア）不動産、（イ）船舶、航空機、浮標、浮さん橋及び浮ド</w:t>
      </w:r>
      <w:r w:rsidR="007D2CFF">
        <w:rPr>
          <w:rFonts w:asciiTheme="minorEastAsia" w:eastAsiaTheme="minorEastAsia" w:hAnsiTheme="minorEastAsia" w:hint="eastAsia"/>
          <w:sz w:val="18"/>
          <w:szCs w:val="18"/>
        </w:rPr>
        <w:t>ッ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ク、（ウ）（ア）（イ）に掲げるものの従物、（エ）車両及び運搬具、工具、器具及び備品、機械及び装置、（オ）無形資産、（カ）開発研究用資産、（キ）その他の物件とする。</w:t>
      </w:r>
    </w:p>
    <w:p w14:paraId="1DE15A11" w14:textId="77777777" w:rsidR="00532B5E" w:rsidRPr="00575EC0" w:rsidRDefault="00532B5E" w:rsidP="00524918">
      <w:pPr>
        <w:pStyle w:val="ab"/>
        <w:spacing w:line="300" w:lineRule="exact"/>
        <w:ind w:leftChars="100" w:left="510" w:hanging="300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（３</w:t>
      </w:r>
      <w:r w:rsidRPr="00575EC0">
        <w:rPr>
          <w:rFonts w:asciiTheme="minorEastAsia" w:eastAsiaTheme="minorEastAsia" w:hAnsiTheme="minorEastAsia"/>
          <w:sz w:val="18"/>
          <w:szCs w:val="18"/>
        </w:rPr>
        <w:t>）</w:t>
      </w:r>
      <w:r w:rsidRPr="00575EC0">
        <w:rPr>
          <w:rFonts w:asciiTheme="minorEastAsia" w:eastAsiaTheme="minorEastAsia" w:hAnsiTheme="minorEastAsia" w:hint="eastAsia"/>
          <w:spacing w:val="0"/>
          <w:sz w:val="18"/>
          <w:szCs w:val="18"/>
        </w:rPr>
        <w:t>数量は、同一規格等であれば一括して記載して差し支えない。単価が異なる場合は分割して記載すること。</w:t>
      </w:r>
    </w:p>
    <w:p w14:paraId="6948FACA" w14:textId="77777777" w:rsidR="00532B5E" w:rsidRPr="00575EC0" w:rsidRDefault="00532B5E" w:rsidP="00524918">
      <w:pPr>
        <w:pStyle w:val="ab"/>
        <w:spacing w:line="300" w:lineRule="exact"/>
        <w:ind w:leftChars="100" w:left="510" w:hanging="300"/>
        <w:jc w:val="left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（４）取得年月日は、検収年月日を記載すること。</w:t>
      </w:r>
    </w:p>
    <w:p w14:paraId="2FCA1590" w14:textId="0A448817" w:rsidR="00532B5E" w:rsidRPr="00575EC0" w:rsidRDefault="00532B5E" w:rsidP="00524918">
      <w:pPr>
        <w:pStyle w:val="ab"/>
        <w:spacing w:line="300" w:lineRule="exact"/>
        <w:ind w:leftChars="100" w:left="510" w:hanging="300"/>
        <w:jc w:val="left"/>
        <w:rPr>
          <w:rFonts w:asciiTheme="minorEastAsia" w:eastAsiaTheme="minorEastAsia" w:hAnsiTheme="minorEastAsia"/>
          <w:sz w:val="18"/>
          <w:szCs w:val="18"/>
        </w:rPr>
      </w:pPr>
      <w:r w:rsidRPr="00575EC0">
        <w:rPr>
          <w:rFonts w:asciiTheme="minorEastAsia" w:eastAsiaTheme="minorEastAsia" w:hAnsiTheme="minorEastAsia" w:hint="eastAsia"/>
          <w:sz w:val="18"/>
          <w:szCs w:val="18"/>
        </w:rPr>
        <w:t>（５）処分制限期間は、交付規程第</w:t>
      </w:r>
      <w:r w:rsidR="006F0880" w:rsidRPr="00575EC0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BF5AFE" w:rsidRPr="00575EC0">
        <w:rPr>
          <w:rFonts w:asciiTheme="minorEastAsia" w:eastAsiaTheme="minorEastAsia" w:hAnsiTheme="minorEastAsia" w:hint="eastAsia"/>
          <w:sz w:val="18"/>
          <w:szCs w:val="18"/>
        </w:rPr>
        <w:t>５</w:t>
      </w:r>
      <w:r w:rsidRPr="00575EC0">
        <w:rPr>
          <w:rFonts w:asciiTheme="minorEastAsia" w:eastAsiaTheme="minorEastAsia" w:hAnsiTheme="minorEastAsia" w:hint="eastAsia"/>
          <w:sz w:val="18"/>
          <w:szCs w:val="18"/>
        </w:rPr>
        <w:t>条第２項に定める期間を記載すること。</w:t>
      </w:r>
    </w:p>
    <w:p w14:paraId="7467A499" w14:textId="17EA6E3F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  <w:spacing w:val="0"/>
          <w:sz w:val="18"/>
          <w:szCs w:val="18"/>
        </w:rPr>
      </w:pPr>
    </w:p>
    <w:p w14:paraId="585AB579" w14:textId="51E60BFD" w:rsidR="00532B5E" w:rsidRPr="00575EC0" w:rsidRDefault="00532B5E" w:rsidP="00C220D3">
      <w:pPr>
        <w:pStyle w:val="ab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/>
          <w:spacing w:val="0"/>
          <w:lang w:eastAsia="zh-TW"/>
        </w:rPr>
        <w:br w:type="page"/>
      </w:r>
    </w:p>
    <w:sectPr w:rsidR="00532B5E" w:rsidRPr="00575EC0" w:rsidSect="00AE1088">
      <w:footerReference w:type="default" r:id="rId11"/>
      <w:footerReference w:type="first" r:id="rId12"/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FF39F" w14:textId="77777777" w:rsidR="00EC0482" w:rsidRDefault="00EC0482" w:rsidP="00B7371F">
      <w:r>
        <w:separator/>
      </w:r>
    </w:p>
  </w:endnote>
  <w:endnote w:type="continuationSeparator" w:id="0">
    <w:p w14:paraId="6E20C6C5" w14:textId="77777777" w:rsidR="00EC0482" w:rsidRDefault="00EC0482" w:rsidP="00B7371F">
      <w:r>
        <w:continuationSeparator/>
      </w:r>
    </w:p>
  </w:endnote>
  <w:endnote w:type="continuationNotice" w:id="1">
    <w:p w14:paraId="2B1C3725" w14:textId="77777777" w:rsidR="00EC0482" w:rsidRDefault="00EC04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1B28" w14:textId="77777777" w:rsidR="00B37521" w:rsidRDefault="00B3752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1F8C1" w14:textId="77777777" w:rsidR="00683419" w:rsidRDefault="00683419" w:rsidP="0068341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D742D" w14:textId="77777777" w:rsidR="00EC0482" w:rsidRDefault="00EC0482" w:rsidP="00B7371F">
      <w:r>
        <w:separator/>
      </w:r>
    </w:p>
  </w:footnote>
  <w:footnote w:type="continuationSeparator" w:id="0">
    <w:p w14:paraId="15B2870A" w14:textId="77777777" w:rsidR="00EC0482" w:rsidRDefault="00EC0482" w:rsidP="00B7371F">
      <w:r>
        <w:continuationSeparator/>
      </w:r>
    </w:p>
  </w:footnote>
  <w:footnote w:type="continuationNotice" w:id="1">
    <w:p w14:paraId="19D67307" w14:textId="77777777" w:rsidR="00EC0482" w:rsidRDefault="00EC04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20D3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482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3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吉川 慶子</dc:creator>
  <cp:keywords/>
  <dc:description/>
  <cp:lastModifiedBy>吉村 智恵美</cp:lastModifiedBy>
  <cp:revision>91</cp:revision>
  <cp:lastPrinted>2026-07-23T07:18:00Z</cp:lastPrinted>
  <dcterms:created xsi:type="dcterms:W3CDTF">2026-06-26T04:22:00Z</dcterms:created>
  <dcterms:modified xsi:type="dcterms:W3CDTF">2026-07-23T08:31:00Z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